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2C6A3" w14:textId="77777777" w:rsidR="00BB44A6" w:rsidRPr="00FF0BE5" w:rsidRDefault="00BB44A6" w:rsidP="00FA7BCB">
      <w:pPr>
        <w:ind w:left="7920"/>
        <w:jc w:val="both"/>
        <w:rPr>
          <w:rFonts w:ascii="Calibri" w:hAnsi="Calibri" w:cs="Tahoma"/>
          <w:b/>
          <w:color w:val="000000" w:themeColor="text1"/>
          <w:sz w:val="22"/>
          <w:szCs w:val="22"/>
        </w:rPr>
      </w:pPr>
    </w:p>
    <w:p w14:paraId="0B09EAD3" w14:textId="023A4DAD" w:rsidR="00C1579F" w:rsidRPr="00FF0BE5" w:rsidRDefault="00FA7BCB" w:rsidP="00FA7BCB">
      <w:pPr>
        <w:tabs>
          <w:tab w:val="right" w:pos="9356"/>
        </w:tabs>
        <w:jc w:val="both"/>
        <w:rPr>
          <w:rFonts w:ascii="Tahoma" w:hAnsi="Tahoma" w:cs="Tahoma"/>
          <w:b/>
          <w:color w:val="000000" w:themeColor="text1"/>
          <w:sz w:val="22"/>
          <w:szCs w:val="22"/>
          <w:u w:val="single"/>
          <w:lang w:val="en-US"/>
        </w:rPr>
      </w:pPr>
      <w:r w:rsidRPr="00FF0BE5">
        <w:rPr>
          <w:rFonts w:ascii="Tahoma" w:hAnsi="Tahoma" w:cs="Tahoma"/>
          <w:b/>
          <w:color w:val="000000" w:themeColor="text1"/>
          <w:sz w:val="22"/>
          <w:szCs w:val="22"/>
          <w:u w:val="single"/>
          <w:lang w:val="en-US"/>
        </w:rPr>
        <w:t>Press Release</w:t>
      </w:r>
      <w:r w:rsidR="00C1579F" w:rsidRPr="00FF0BE5">
        <w:rPr>
          <w:rFonts w:ascii="Tahoma" w:hAnsi="Tahoma" w:cs="Tahoma"/>
          <w:b/>
          <w:color w:val="000000" w:themeColor="text1"/>
          <w:sz w:val="22"/>
          <w:szCs w:val="22"/>
          <w:u w:val="single"/>
          <w:lang w:val="en-US"/>
        </w:rPr>
        <w:tab/>
      </w:r>
      <w:proofErr w:type="gramStart"/>
      <w:r w:rsidR="00E2789D" w:rsidRPr="00FF0BE5">
        <w:rPr>
          <w:rFonts w:ascii="Tahoma" w:hAnsi="Tahoma" w:cs="Tahoma"/>
          <w:b/>
          <w:color w:val="000000" w:themeColor="text1"/>
          <w:sz w:val="22"/>
          <w:szCs w:val="22"/>
          <w:u w:val="single"/>
          <w:lang w:val="en-US"/>
        </w:rPr>
        <w:t>1</w:t>
      </w:r>
      <w:r w:rsidR="00870C02" w:rsidRPr="00FF0BE5">
        <w:rPr>
          <w:rFonts w:ascii="Tahoma" w:hAnsi="Tahoma" w:cs="Tahoma"/>
          <w:b/>
          <w:color w:val="000000" w:themeColor="text1"/>
          <w:sz w:val="22"/>
          <w:szCs w:val="22"/>
          <w:u w:val="single"/>
          <w:lang w:val="en-US"/>
        </w:rPr>
        <w:t>3</w:t>
      </w:r>
      <w:r w:rsidR="00BA3C2B" w:rsidRPr="00FF0BE5">
        <w:rPr>
          <w:rFonts w:ascii="Tahoma" w:hAnsi="Tahoma" w:cs="Tahoma"/>
          <w:b/>
          <w:color w:val="000000" w:themeColor="text1"/>
          <w:sz w:val="22"/>
          <w:szCs w:val="22"/>
          <w:u w:val="single"/>
          <w:lang w:val="en-US"/>
        </w:rPr>
        <w:t>.0</w:t>
      </w:r>
      <w:r w:rsidR="00E700E2" w:rsidRPr="00FF0BE5">
        <w:rPr>
          <w:rFonts w:ascii="Tahoma" w:hAnsi="Tahoma" w:cs="Tahoma"/>
          <w:b/>
          <w:color w:val="000000" w:themeColor="text1"/>
          <w:sz w:val="22"/>
          <w:szCs w:val="22"/>
          <w:u w:val="single"/>
          <w:lang w:val="en-US"/>
        </w:rPr>
        <w:t>2</w:t>
      </w:r>
      <w:r w:rsidR="00BA3C2B" w:rsidRPr="00FF0BE5">
        <w:rPr>
          <w:rFonts w:ascii="Tahoma" w:hAnsi="Tahoma" w:cs="Tahoma"/>
          <w:b/>
          <w:color w:val="000000" w:themeColor="text1"/>
          <w:sz w:val="22"/>
          <w:szCs w:val="22"/>
          <w:u w:val="single"/>
          <w:lang w:val="en-US"/>
        </w:rPr>
        <w:t>.202</w:t>
      </w:r>
      <w:r w:rsidR="00E700E2" w:rsidRPr="00FF0BE5">
        <w:rPr>
          <w:rFonts w:ascii="Tahoma" w:hAnsi="Tahoma" w:cs="Tahoma"/>
          <w:b/>
          <w:color w:val="000000" w:themeColor="text1"/>
          <w:sz w:val="22"/>
          <w:szCs w:val="22"/>
          <w:u w:val="single"/>
          <w:lang w:val="en-US"/>
        </w:rPr>
        <w:t>4</w:t>
      </w:r>
      <w:proofErr w:type="gramEnd"/>
    </w:p>
    <w:p w14:paraId="4504BB2D" w14:textId="77777777" w:rsidR="00C1579F" w:rsidRPr="00FF0BE5" w:rsidRDefault="00C1579F" w:rsidP="00FA7BCB">
      <w:pPr>
        <w:jc w:val="both"/>
        <w:rPr>
          <w:rFonts w:ascii="Tahoma" w:hAnsi="Tahoma" w:cs="Tahoma"/>
          <w:b/>
          <w:color w:val="000000" w:themeColor="text1"/>
          <w:sz w:val="22"/>
          <w:szCs w:val="22"/>
          <w:lang w:val="en-US"/>
        </w:rPr>
      </w:pPr>
    </w:p>
    <w:p w14:paraId="68A0FC5B" w14:textId="77777777" w:rsidR="002B22FA" w:rsidRPr="00FF0BE5" w:rsidRDefault="002B22FA" w:rsidP="00FA7BCB">
      <w:pPr>
        <w:jc w:val="both"/>
        <w:rPr>
          <w:rFonts w:ascii="Tahoma" w:hAnsi="Tahoma" w:cs="Tahoma"/>
          <w:b/>
          <w:color w:val="000000" w:themeColor="text1"/>
          <w:lang w:val="en-US"/>
        </w:rPr>
      </w:pPr>
    </w:p>
    <w:p w14:paraId="26061DE3" w14:textId="68E2CF8F" w:rsidR="00196F66" w:rsidRPr="00FF0BE5" w:rsidRDefault="00870C02" w:rsidP="00FA7BCB">
      <w:pPr>
        <w:jc w:val="both"/>
        <w:rPr>
          <w:rFonts w:ascii="Tahoma" w:hAnsi="Tahoma" w:cs="Tahoma"/>
          <w:b/>
          <w:color w:val="000000" w:themeColor="text1"/>
          <w:lang w:val="en-US"/>
        </w:rPr>
      </w:pPr>
      <w:r w:rsidRPr="00FF0BE5">
        <w:rPr>
          <w:rFonts w:ascii="Tahoma" w:hAnsi="Tahoma" w:cs="Tahoma"/>
          <w:b/>
          <w:color w:val="000000" w:themeColor="text1"/>
          <w:lang w:val="en-US"/>
        </w:rPr>
        <w:t>MAY</w:t>
      </w:r>
      <w:r w:rsidR="00C90B9D" w:rsidRPr="00FF0BE5">
        <w:rPr>
          <w:rFonts w:ascii="Tahoma" w:hAnsi="Tahoma" w:cs="Tahoma"/>
          <w:b/>
          <w:color w:val="000000" w:themeColor="text1"/>
          <w:lang w:val="en-US"/>
        </w:rPr>
        <w:t xml:space="preserve"> Seed</w:t>
      </w:r>
      <w:r w:rsidRPr="00FF0BE5">
        <w:rPr>
          <w:rFonts w:ascii="Tahoma" w:hAnsi="Tahoma" w:cs="Tahoma"/>
          <w:b/>
          <w:color w:val="000000" w:themeColor="text1"/>
          <w:lang w:val="en-US"/>
        </w:rPr>
        <w:t xml:space="preserve"> </w:t>
      </w:r>
      <w:r w:rsidR="00FA7BCB" w:rsidRPr="00FF0BE5">
        <w:rPr>
          <w:rFonts w:ascii="Tahoma" w:hAnsi="Tahoma" w:cs="Tahoma"/>
          <w:b/>
          <w:color w:val="000000" w:themeColor="text1"/>
          <w:lang w:val="en-US"/>
        </w:rPr>
        <w:t xml:space="preserve">is Among the Top 10 Companies in Sweet Corn Seed Business Worldwide </w:t>
      </w:r>
    </w:p>
    <w:p w14:paraId="5C05D11B" w14:textId="77777777" w:rsidR="00E66D51" w:rsidRPr="00FF0BE5" w:rsidRDefault="00E66D51" w:rsidP="00FA7BCB">
      <w:pPr>
        <w:jc w:val="both"/>
        <w:rPr>
          <w:rFonts w:ascii="Tahoma" w:hAnsi="Tahoma" w:cs="Tahoma"/>
          <w:color w:val="000000" w:themeColor="text1"/>
          <w:lang w:val="en-US"/>
        </w:rPr>
      </w:pPr>
    </w:p>
    <w:p w14:paraId="67C06C1C" w14:textId="77777777" w:rsidR="004B6618" w:rsidRPr="00FF0BE5" w:rsidRDefault="004B6618" w:rsidP="00FA7BCB">
      <w:pPr>
        <w:jc w:val="both"/>
        <w:rPr>
          <w:rFonts w:ascii="Tahoma" w:hAnsi="Tahoma" w:cs="Tahoma"/>
          <w:color w:val="000000" w:themeColor="text1"/>
          <w:lang w:val="en-US"/>
        </w:rPr>
      </w:pPr>
    </w:p>
    <w:p w14:paraId="16FED167" w14:textId="290F2A41" w:rsidR="004B6618" w:rsidRPr="00FF0BE5" w:rsidRDefault="004B6618" w:rsidP="00FA7BCB">
      <w:pPr>
        <w:jc w:val="both"/>
        <w:rPr>
          <w:rFonts w:ascii="Tahoma" w:hAnsi="Tahoma" w:cs="Tahoma"/>
          <w:color w:val="000000" w:themeColor="text1"/>
          <w:lang w:val="en-US"/>
        </w:rPr>
      </w:pPr>
      <w:r w:rsidRPr="00FF0BE5">
        <w:rPr>
          <w:rFonts w:ascii="Tahoma" w:hAnsi="Tahoma" w:cs="Tahoma"/>
          <w:color w:val="000000" w:themeColor="text1"/>
          <w:lang w:val="en-US"/>
        </w:rPr>
        <w:t xml:space="preserve">MAY </w:t>
      </w:r>
      <w:r w:rsidR="00FF0BE5" w:rsidRPr="00FF0BE5">
        <w:rPr>
          <w:rFonts w:ascii="Tahoma" w:hAnsi="Tahoma" w:cs="Tahoma"/>
          <w:color w:val="000000" w:themeColor="text1"/>
        </w:rPr>
        <w:t>Seed</w:t>
      </w:r>
      <w:r w:rsidRPr="00FF0BE5">
        <w:rPr>
          <w:rFonts w:ascii="Tahoma" w:hAnsi="Tahoma" w:cs="Tahoma"/>
          <w:color w:val="000000" w:themeColor="text1"/>
          <w:lang w:val="en-US"/>
        </w:rPr>
        <w:t xml:space="preserve">, Turkey’s </w:t>
      </w:r>
      <w:r w:rsidR="00FF0BE5" w:rsidRPr="00FF0BE5">
        <w:rPr>
          <w:rFonts w:ascii="Tahoma" w:hAnsi="Tahoma" w:cs="Tahoma"/>
          <w:color w:val="000000" w:themeColor="text1"/>
          <w:lang w:val="en-US"/>
        </w:rPr>
        <w:t>largest, sweet</w:t>
      </w:r>
      <w:r w:rsidRPr="00FF0BE5">
        <w:rPr>
          <w:rFonts w:ascii="Tahoma" w:hAnsi="Tahoma" w:cs="Tahoma"/>
          <w:color w:val="000000" w:themeColor="text1"/>
          <w:lang w:val="en-US"/>
        </w:rPr>
        <w:t xml:space="preserve"> corn seed </w:t>
      </w:r>
      <w:r w:rsidR="00703B96" w:rsidRPr="00476928">
        <w:rPr>
          <w:rFonts w:ascii="Tahoma" w:hAnsi="Tahoma" w:cs="Tahoma"/>
          <w:color w:val="000000" w:themeColor="text1"/>
          <w:lang w:val="en-US"/>
        </w:rPr>
        <w:t>supplier</w:t>
      </w:r>
      <w:r w:rsidRPr="00476928">
        <w:rPr>
          <w:rFonts w:ascii="Tahoma" w:hAnsi="Tahoma" w:cs="Tahoma"/>
          <w:color w:val="000000" w:themeColor="text1"/>
          <w:lang w:val="en-US"/>
        </w:rPr>
        <w:t>,</w:t>
      </w:r>
      <w:r w:rsidRPr="00FF0BE5">
        <w:rPr>
          <w:rFonts w:ascii="Tahoma" w:hAnsi="Tahoma" w:cs="Tahoma"/>
          <w:color w:val="000000" w:themeColor="text1"/>
          <w:lang w:val="en-US"/>
        </w:rPr>
        <w:t xml:space="preserve"> continues its activities without slowing down as one of the 10 largest companies worldwide in the sweet corn seed business.</w:t>
      </w:r>
    </w:p>
    <w:p w14:paraId="71CB43FA" w14:textId="77777777" w:rsidR="00E2789D" w:rsidRPr="00FF0BE5" w:rsidRDefault="00E2789D" w:rsidP="00FA7BCB">
      <w:pPr>
        <w:jc w:val="both"/>
        <w:rPr>
          <w:rFonts w:ascii="Tahoma" w:hAnsi="Tahoma" w:cs="Tahoma"/>
          <w:color w:val="000000" w:themeColor="text1"/>
          <w:lang w:val="en-US"/>
        </w:rPr>
      </w:pPr>
    </w:p>
    <w:p w14:paraId="08908B01" w14:textId="2A60A7A7" w:rsidR="004B6618" w:rsidRPr="00FF0BE5" w:rsidRDefault="004B6618" w:rsidP="00FA7BCB">
      <w:pPr>
        <w:jc w:val="both"/>
        <w:rPr>
          <w:rFonts w:ascii="Tahoma" w:hAnsi="Tahoma" w:cs="Tahoma"/>
          <w:color w:val="000000" w:themeColor="text1"/>
          <w:lang w:val="en-US"/>
        </w:rPr>
      </w:pPr>
      <w:r w:rsidRPr="00FF0BE5">
        <w:rPr>
          <w:rFonts w:ascii="Tahoma" w:hAnsi="Tahoma" w:cs="Tahoma"/>
          <w:color w:val="000000" w:themeColor="text1"/>
          <w:lang w:val="en-US"/>
        </w:rPr>
        <w:t xml:space="preserve">MAY </w:t>
      </w:r>
      <w:r w:rsidR="00FF0BE5" w:rsidRPr="00FF0BE5">
        <w:rPr>
          <w:rFonts w:ascii="Tahoma" w:hAnsi="Tahoma" w:cs="Tahoma"/>
          <w:color w:val="000000" w:themeColor="text1"/>
        </w:rPr>
        <w:t xml:space="preserve">Seed </w:t>
      </w:r>
      <w:r w:rsidR="00FF0BE5" w:rsidRPr="00FF0BE5">
        <w:rPr>
          <w:rFonts w:ascii="Tahoma" w:hAnsi="Tahoma" w:cs="Tahoma"/>
          <w:color w:val="000000" w:themeColor="text1"/>
          <w:lang w:val="en-US"/>
        </w:rPr>
        <w:t>participated</w:t>
      </w:r>
      <w:r w:rsidRPr="00FF0BE5">
        <w:rPr>
          <w:rFonts w:ascii="Tahoma" w:hAnsi="Tahoma" w:cs="Tahoma"/>
          <w:color w:val="000000" w:themeColor="text1"/>
          <w:lang w:val="en-US"/>
        </w:rPr>
        <w:t xml:space="preserve"> in the world's largest fruit and vegetable fair, Fruit Logistica, held in Berlin, Germany, between 7-9 February, to increase its cooperation and exports in international markets, and hosted many food industry professionals, seed dealers, and sweet corn producers from different countries at its stand.</w:t>
      </w:r>
      <w:r w:rsidR="00B5129B" w:rsidRPr="00FF0BE5">
        <w:rPr>
          <w:rFonts w:ascii="Tahoma" w:hAnsi="Tahoma" w:cs="Tahoma"/>
          <w:color w:val="000000" w:themeColor="text1"/>
          <w:lang w:val="en-US"/>
        </w:rPr>
        <w:t xml:space="preserve">  </w:t>
      </w:r>
      <w:r w:rsidR="00B5129B" w:rsidRPr="00FF0BE5">
        <w:rPr>
          <w:rFonts w:ascii="Tahoma" w:hAnsi="Tahoma" w:cs="Tahoma"/>
          <w:color w:val="000000" w:themeColor="text1"/>
        </w:rPr>
        <w:t>Yasemin Yalım,</w:t>
      </w:r>
      <w:r w:rsidR="00B5129B" w:rsidRPr="00FF0BE5">
        <w:rPr>
          <w:rFonts w:ascii="Tahoma" w:hAnsi="Tahoma" w:cs="Tahoma"/>
          <w:color w:val="000000" w:themeColor="text1"/>
          <w:lang w:val="en-US"/>
        </w:rPr>
        <w:t xml:space="preserve"> MAY </w:t>
      </w:r>
      <w:r w:rsidR="00FF0BE5" w:rsidRPr="00FF0BE5">
        <w:rPr>
          <w:rFonts w:ascii="Tahoma" w:hAnsi="Tahoma" w:cs="Tahoma"/>
          <w:color w:val="000000" w:themeColor="text1"/>
        </w:rPr>
        <w:t>Seed'</w:t>
      </w:r>
      <w:r w:rsidR="00B5129B" w:rsidRPr="00FF0BE5">
        <w:rPr>
          <w:rFonts w:ascii="Tahoma" w:hAnsi="Tahoma" w:cs="Tahoma"/>
          <w:color w:val="000000" w:themeColor="text1"/>
          <w:lang w:val="en-US"/>
        </w:rPr>
        <w:t>s International Sweet Corn Product Manager, stated that they had attended Fruit Logistica for the second time this year, and the fair was very successful.  She further stated that food industry officials and professional visitors interested in agricultural production and trade from over 140 countries came to the fair, where there were fair participants from 94 countries, and that they had productive meetings with existing and new potential customers during the fair.</w:t>
      </w:r>
    </w:p>
    <w:p w14:paraId="7F34FEBA" w14:textId="77777777" w:rsidR="004B6618" w:rsidRPr="00FF0BE5" w:rsidRDefault="004B6618" w:rsidP="00FA7BCB">
      <w:pPr>
        <w:jc w:val="both"/>
        <w:rPr>
          <w:rFonts w:ascii="Tahoma" w:hAnsi="Tahoma" w:cs="Tahoma"/>
          <w:color w:val="000000" w:themeColor="text1"/>
          <w:lang w:val="en-US"/>
        </w:rPr>
      </w:pPr>
    </w:p>
    <w:p w14:paraId="58BF88D3" w14:textId="77777777" w:rsidR="004B6618" w:rsidRPr="00FF0BE5" w:rsidRDefault="004B6618" w:rsidP="00FA7BCB">
      <w:pPr>
        <w:jc w:val="both"/>
        <w:rPr>
          <w:rFonts w:ascii="Tahoma" w:hAnsi="Tahoma" w:cs="Tahoma"/>
          <w:color w:val="000000" w:themeColor="text1"/>
          <w:lang w:val="en-US"/>
        </w:rPr>
      </w:pPr>
    </w:p>
    <w:p w14:paraId="0CC01A32" w14:textId="6E6FA144" w:rsidR="00B5129B" w:rsidRPr="00FF0BE5" w:rsidRDefault="00B5129B" w:rsidP="00FA7BCB">
      <w:pPr>
        <w:jc w:val="both"/>
        <w:rPr>
          <w:rFonts w:ascii="Tahoma" w:hAnsi="Tahoma" w:cs="Tahoma"/>
          <w:b/>
          <w:bCs/>
          <w:color w:val="000000" w:themeColor="text1"/>
          <w:lang w:val="en-US"/>
        </w:rPr>
      </w:pPr>
      <w:r w:rsidRPr="00FF0BE5">
        <w:rPr>
          <w:rFonts w:ascii="Tahoma" w:hAnsi="Tahoma" w:cs="Tahoma"/>
          <w:b/>
          <w:bCs/>
          <w:color w:val="000000" w:themeColor="text1"/>
          <w:lang w:val="en-US"/>
        </w:rPr>
        <w:t>82% increase in sweet corn seed exports</w:t>
      </w:r>
    </w:p>
    <w:p w14:paraId="247ED550" w14:textId="77777777" w:rsidR="004B6618" w:rsidRPr="00FF0BE5" w:rsidRDefault="004B6618" w:rsidP="00FA7BCB">
      <w:pPr>
        <w:jc w:val="both"/>
        <w:rPr>
          <w:rFonts w:ascii="Tahoma" w:hAnsi="Tahoma" w:cs="Tahoma"/>
          <w:color w:val="000000" w:themeColor="text1"/>
          <w:lang w:val="en-US"/>
        </w:rPr>
      </w:pPr>
    </w:p>
    <w:p w14:paraId="2135FAEE" w14:textId="00C0BCEF" w:rsidR="00B5129B" w:rsidRPr="00FF0BE5" w:rsidRDefault="0027173A" w:rsidP="00FA7BCB">
      <w:pPr>
        <w:jc w:val="both"/>
        <w:rPr>
          <w:rFonts w:ascii="Tahoma" w:hAnsi="Tahoma" w:cs="Tahoma"/>
          <w:color w:val="000000" w:themeColor="text1"/>
          <w:lang w:val="en-US"/>
        </w:rPr>
      </w:pPr>
      <w:r w:rsidRPr="00FF0BE5">
        <w:rPr>
          <w:rFonts w:ascii="Tahoma" w:hAnsi="Tahoma" w:cs="Tahoma"/>
          <w:color w:val="000000" w:themeColor="text1"/>
        </w:rPr>
        <w:t>Yasemin Yalım</w:t>
      </w:r>
      <w:r w:rsidRPr="00FF0BE5">
        <w:rPr>
          <w:rFonts w:ascii="Tahoma" w:hAnsi="Tahoma" w:cs="Tahoma"/>
          <w:color w:val="000000" w:themeColor="text1"/>
          <w:lang w:val="en-US"/>
        </w:rPr>
        <w:t xml:space="preserve"> </w:t>
      </w:r>
      <w:r w:rsidR="005C6DA5" w:rsidRPr="00FF0BE5">
        <w:rPr>
          <w:rFonts w:ascii="Tahoma" w:hAnsi="Tahoma" w:cs="Tahoma"/>
          <w:color w:val="000000" w:themeColor="text1"/>
          <w:lang w:val="en-US"/>
        </w:rPr>
        <w:t xml:space="preserve">pointed out that they had increased their sweet corn seed export figures each year in line with their highly competitive seed varieties and marketing activities in international markets and said they had increased their exports by 82% in the last 2 years.  </w:t>
      </w:r>
      <w:r w:rsidR="005C6DA5" w:rsidRPr="00FF0BE5">
        <w:rPr>
          <w:rFonts w:ascii="Tahoma" w:hAnsi="Tahoma" w:cs="Tahoma"/>
          <w:color w:val="000000" w:themeColor="text1"/>
        </w:rPr>
        <w:t>Yalım</w:t>
      </w:r>
      <w:r w:rsidR="005C6DA5" w:rsidRPr="00FF0BE5">
        <w:rPr>
          <w:rFonts w:ascii="Tahoma" w:hAnsi="Tahoma" w:cs="Tahoma"/>
          <w:color w:val="000000" w:themeColor="text1"/>
          <w:lang w:val="en-US"/>
        </w:rPr>
        <w:t xml:space="preserve"> also said, “As a result of the R&amp;D activities we have been carrying out in </w:t>
      </w:r>
      <w:r w:rsidR="005C6DA5" w:rsidRPr="00FF0BE5">
        <w:rPr>
          <w:rFonts w:ascii="Tahoma" w:hAnsi="Tahoma" w:cs="Tahoma"/>
          <w:strike/>
          <w:color w:val="000000" w:themeColor="text1"/>
          <w:lang w:val="en-US"/>
        </w:rPr>
        <w:t>the</w:t>
      </w:r>
      <w:r w:rsidR="005C6DA5" w:rsidRPr="00FF0BE5">
        <w:rPr>
          <w:rFonts w:ascii="Tahoma" w:hAnsi="Tahoma" w:cs="Tahoma"/>
          <w:color w:val="000000" w:themeColor="text1"/>
          <w:lang w:val="en-US"/>
        </w:rPr>
        <w:t xml:space="preserve"> sweet corn </w:t>
      </w:r>
      <w:r w:rsidR="005C6DA5" w:rsidRPr="00FF0BE5">
        <w:rPr>
          <w:rFonts w:ascii="Tahoma" w:hAnsi="Tahoma" w:cs="Tahoma"/>
          <w:strike/>
          <w:color w:val="000000" w:themeColor="text1"/>
          <w:lang w:val="en-US"/>
        </w:rPr>
        <w:t>type</w:t>
      </w:r>
      <w:r w:rsidR="005C6DA5" w:rsidRPr="00FF0BE5">
        <w:rPr>
          <w:rFonts w:ascii="Tahoma" w:hAnsi="Tahoma" w:cs="Tahoma"/>
          <w:color w:val="000000" w:themeColor="text1"/>
          <w:lang w:val="en-US"/>
        </w:rPr>
        <w:t xml:space="preserve">, our portfolio has been gaining strength year over year.  The seed varieties in super sweet and normal sweet corn segments in our portfolio, which have high adaptability to different climate and soil conditions, superior cob quality and operating efficiency, and are delicious, are appreciated by producers and food industry professionals with their field performances.  In 2023, we increased our international sweet corn seed sales by 33% compared to the previous year.  We foresee an increase of over 30% in 2024.  Meetings we held during the Fruit Logistica fair show that we will more than realize this </w:t>
      </w:r>
      <w:r w:rsidR="00703B96" w:rsidRPr="00476928">
        <w:rPr>
          <w:rFonts w:ascii="Tahoma" w:hAnsi="Tahoma" w:cs="Tahoma"/>
          <w:lang w:val="en-US"/>
        </w:rPr>
        <w:t>target.</w:t>
      </w:r>
      <w:r w:rsidR="005C6DA5" w:rsidRPr="00476928">
        <w:rPr>
          <w:rFonts w:ascii="Tahoma" w:hAnsi="Tahoma" w:cs="Tahoma"/>
          <w:lang w:val="en-US"/>
        </w:rPr>
        <w:t>”</w:t>
      </w:r>
    </w:p>
    <w:p w14:paraId="13CA794A" w14:textId="77777777" w:rsidR="005C6DA5" w:rsidRPr="00FF0BE5" w:rsidRDefault="005C6DA5" w:rsidP="00FA7BCB">
      <w:pPr>
        <w:jc w:val="both"/>
        <w:rPr>
          <w:rFonts w:ascii="Tahoma" w:hAnsi="Tahoma" w:cs="Tahoma"/>
          <w:color w:val="000000" w:themeColor="text1"/>
          <w:lang w:val="en-US"/>
        </w:rPr>
      </w:pPr>
    </w:p>
    <w:p w14:paraId="6612BFE8" w14:textId="77777777" w:rsidR="00CF5DCE" w:rsidRPr="00FF0BE5" w:rsidRDefault="00CF5DCE" w:rsidP="00FA7BCB">
      <w:pPr>
        <w:jc w:val="both"/>
        <w:rPr>
          <w:rFonts w:ascii="Tahoma" w:hAnsi="Tahoma" w:cs="Tahoma"/>
          <w:color w:val="000000" w:themeColor="text1"/>
          <w:lang w:val="en-US"/>
        </w:rPr>
      </w:pPr>
    </w:p>
    <w:p w14:paraId="47B85634" w14:textId="5FF99E78" w:rsidR="005C6DA5" w:rsidRPr="00FF0BE5" w:rsidRDefault="005C6DA5" w:rsidP="00FA7BCB">
      <w:pPr>
        <w:jc w:val="both"/>
        <w:rPr>
          <w:rFonts w:ascii="Tahoma" w:hAnsi="Tahoma" w:cs="Tahoma"/>
          <w:b/>
          <w:bCs/>
          <w:i/>
          <w:iCs/>
          <w:color w:val="000000" w:themeColor="text1"/>
          <w:lang w:val="en-US"/>
        </w:rPr>
      </w:pPr>
      <w:r w:rsidRPr="00FF0BE5">
        <w:rPr>
          <w:rFonts w:ascii="Tahoma" w:hAnsi="Tahoma" w:cs="Tahoma"/>
          <w:b/>
          <w:bCs/>
          <w:i/>
          <w:iCs/>
          <w:color w:val="000000" w:themeColor="text1"/>
          <w:lang w:val="en-US"/>
        </w:rPr>
        <w:t>“We are proud to be among the top 10 seed companies in the world in the sweet corn business.”</w:t>
      </w:r>
    </w:p>
    <w:p w14:paraId="1CD1785F" w14:textId="77777777" w:rsidR="00B5129B" w:rsidRPr="00FF0BE5" w:rsidRDefault="00B5129B" w:rsidP="00FA7BCB">
      <w:pPr>
        <w:jc w:val="both"/>
        <w:rPr>
          <w:rFonts w:ascii="Tahoma" w:hAnsi="Tahoma" w:cs="Tahoma"/>
          <w:color w:val="000000" w:themeColor="text1"/>
          <w:lang w:val="en-US"/>
        </w:rPr>
      </w:pPr>
    </w:p>
    <w:p w14:paraId="10807844" w14:textId="48E61EF2" w:rsidR="005C6DA5" w:rsidRPr="00FF0BE5" w:rsidRDefault="00140B15" w:rsidP="00FA7BCB">
      <w:pPr>
        <w:jc w:val="both"/>
        <w:rPr>
          <w:rFonts w:ascii="Tahoma" w:hAnsi="Tahoma" w:cs="Tahoma"/>
          <w:color w:val="000000" w:themeColor="text1"/>
          <w:lang w:val="en-US"/>
        </w:rPr>
      </w:pPr>
      <w:r w:rsidRPr="00FF0BE5">
        <w:rPr>
          <w:rFonts w:ascii="Tahoma" w:hAnsi="Tahoma" w:cs="Tahoma"/>
          <w:color w:val="000000" w:themeColor="text1"/>
        </w:rPr>
        <w:t>Yasemin Yalım</w:t>
      </w:r>
      <w:r w:rsidRPr="00FF0BE5">
        <w:rPr>
          <w:rFonts w:ascii="Tahoma" w:hAnsi="Tahoma" w:cs="Tahoma"/>
          <w:color w:val="000000" w:themeColor="text1"/>
          <w:lang w:val="en-US"/>
        </w:rPr>
        <w:t xml:space="preserve"> underlined that, in the R&amp;D activities of MAY </w:t>
      </w:r>
      <w:r w:rsidR="00FF0BE5" w:rsidRPr="00FF0BE5">
        <w:rPr>
          <w:rFonts w:ascii="Tahoma" w:hAnsi="Tahoma" w:cs="Tahoma"/>
          <w:color w:val="000000" w:themeColor="text1"/>
        </w:rPr>
        <w:t xml:space="preserve">Seed </w:t>
      </w:r>
      <w:r w:rsidRPr="00FF0BE5">
        <w:rPr>
          <w:rFonts w:ascii="Tahoma" w:hAnsi="Tahoma" w:cs="Tahoma"/>
          <w:color w:val="000000" w:themeColor="text1"/>
          <w:lang w:val="en-US"/>
        </w:rPr>
        <w:t>in sweet corn, they focus on developing competitive varieties supporting industrial production with their efficiency and quality.  She continued, "</w:t>
      </w:r>
      <w:r w:rsidRPr="00FF0BE5">
        <w:rPr>
          <w:color w:val="000000" w:themeColor="text1"/>
        </w:rPr>
        <w:t xml:space="preserve"> </w:t>
      </w:r>
      <w:r w:rsidRPr="00FF0BE5">
        <w:rPr>
          <w:rFonts w:ascii="Tahoma" w:hAnsi="Tahoma" w:cs="Tahoma"/>
          <w:color w:val="000000" w:themeColor="text1"/>
          <w:lang w:val="en-US"/>
        </w:rPr>
        <w:t xml:space="preserve">We include varieties compatible with industrial processes, have ideal cob quality, have high operating efficiency, and are delicious in our portfolio.  In the Fresh Market segment, we offer our producers varieties that can minimize quality losses in transportation and storage processes with their long shelf-life capabilities.  Thus, we achieve steady growth with our strong variety portfolio that meets all expectations in the Turkish and global markets.  </w:t>
      </w:r>
      <w:r w:rsidRPr="00FF0BE5">
        <w:rPr>
          <w:rFonts w:ascii="Tahoma" w:hAnsi="Tahoma" w:cs="Tahoma"/>
          <w:b/>
          <w:bCs/>
          <w:i/>
          <w:iCs/>
          <w:color w:val="000000" w:themeColor="text1"/>
          <w:lang w:val="en-US"/>
        </w:rPr>
        <w:t>As a result of our R&amp;D and Marketing activities, we are proud to be among the top 10 seed companies in the world in the sweet corn business at the point we have reached today</w:t>
      </w:r>
      <w:r w:rsidRPr="00FF0BE5">
        <w:rPr>
          <w:rFonts w:ascii="Tahoma" w:hAnsi="Tahoma" w:cs="Tahoma"/>
          <w:color w:val="000000" w:themeColor="text1"/>
          <w:lang w:val="en-US"/>
        </w:rPr>
        <w:t>."</w:t>
      </w:r>
    </w:p>
    <w:p w14:paraId="2E1D1D99" w14:textId="77777777" w:rsidR="005C6DA5" w:rsidRPr="00FF0BE5" w:rsidRDefault="005C6DA5" w:rsidP="00FA7BCB">
      <w:pPr>
        <w:jc w:val="both"/>
        <w:rPr>
          <w:rFonts w:ascii="Tahoma" w:hAnsi="Tahoma" w:cs="Tahoma"/>
          <w:color w:val="000000" w:themeColor="text1"/>
          <w:lang w:val="en-US"/>
        </w:rPr>
      </w:pPr>
    </w:p>
    <w:p w14:paraId="0A0B4E3F" w14:textId="77777777" w:rsidR="00CF5DCE" w:rsidRPr="00FF0BE5" w:rsidRDefault="00CF5DCE" w:rsidP="00FA7BCB">
      <w:pPr>
        <w:jc w:val="both"/>
        <w:rPr>
          <w:rFonts w:ascii="Tahoma" w:hAnsi="Tahoma" w:cs="Tahoma"/>
          <w:color w:val="000000" w:themeColor="text1"/>
          <w:lang w:val="en-US"/>
        </w:rPr>
      </w:pPr>
    </w:p>
    <w:p w14:paraId="4C94EF73" w14:textId="2FEA1DDA" w:rsidR="00140B15" w:rsidRPr="00FF0BE5" w:rsidRDefault="00CF5DCE" w:rsidP="00FA7BCB">
      <w:pPr>
        <w:jc w:val="both"/>
        <w:rPr>
          <w:rFonts w:ascii="Tahoma" w:hAnsi="Tahoma" w:cs="Tahoma"/>
          <w:color w:val="000000" w:themeColor="text1"/>
          <w:lang w:val="en-US"/>
        </w:rPr>
      </w:pPr>
      <w:r w:rsidRPr="00FF0BE5">
        <w:rPr>
          <w:rFonts w:ascii="Tahoma" w:hAnsi="Tahoma" w:cs="Tahoma"/>
          <w:color w:val="000000" w:themeColor="text1"/>
        </w:rPr>
        <w:t>Yasemin Yalım</w:t>
      </w:r>
      <w:r w:rsidRPr="00FF0BE5">
        <w:rPr>
          <w:rFonts w:ascii="Tahoma" w:hAnsi="Tahoma" w:cs="Tahoma"/>
          <w:color w:val="000000" w:themeColor="text1"/>
          <w:lang w:val="en-US"/>
        </w:rPr>
        <w:t xml:space="preserve"> said that, as MAY </w:t>
      </w:r>
      <w:r w:rsidR="00FF0BE5" w:rsidRPr="00FF0BE5">
        <w:rPr>
          <w:rFonts w:ascii="Tahoma" w:hAnsi="Tahoma" w:cs="Tahoma"/>
          <w:color w:val="000000" w:themeColor="text1"/>
        </w:rPr>
        <w:t>Seed</w:t>
      </w:r>
      <w:r w:rsidRPr="00FF0BE5">
        <w:rPr>
          <w:rFonts w:ascii="Tahoma" w:hAnsi="Tahoma" w:cs="Tahoma"/>
          <w:color w:val="000000" w:themeColor="text1"/>
          <w:lang w:val="en-US"/>
        </w:rPr>
        <w:t xml:space="preserve">, they export seeds and licenses to more than 45 countries, and they export Sweet Corn seed varieties to an extensive geography, from the EU countries, including </w:t>
      </w:r>
      <w:r w:rsidR="00476140" w:rsidRPr="00476928">
        <w:rPr>
          <w:rFonts w:ascii="Tahoma" w:hAnsi="Tahoma" w:cs="Tahoma"/>
          <w:lang w:val="en-US"/>
        </w:rPr>
        <w:t>Black Sea Region,</w:t>
      </w:r>
      <w:r w:rsidR="00476140">
        <w:rPr>
          <w:rFonts w:ascii="Tahoma" w:hAnsi="Tahoma" w:cs="Tahoma"/>
          <w:color w:val="000000" w:themeColor="text1"/>
          <w:lang w:val="en-US"/>
        </w:rPr>
        <w:t xml:space="preserve"> </w:t>
      </w:r>
      <w:r w:rsidRPr="00FF0BE5">
        <w:rPr>
          <w:rFonts w:ascii="Tahoma" w:hAnsi="Tahoma" w:cs="Tahoma"/>
          <w:color w:val="000000" w:themeColor="text1"/>
          <w:lang w:val="en-US"/>
        </w:rPr>
        <w:t>to the Middle East, Central Asia, and African countries, and will also export seeds to another large geography from China and India to South America in the upcoming periods by continuing their R&amp;D and marketing efforts comprehensively.</w:t>
      </w:r>
    </w:p>
    <w:p w14:paraId="51D22FBC" w14:textId="77777777" w:rsidR="00140B15" w:rsidRPr="00FF0BE5" w:rsidRDefault="00140B15" w:rsidP="00FA7BCB">
      <w:pPr>
        <w:jc w:val="both"/>
        <w:rPr>
          <w:rFonts w:ascii="Tahoma" w:hAnsi="Tahoma" w:cs="Tahoma"/>
          <w:color w:val="000000" w:themeColor="text1"/>
          <w:lang w:val="en-US"/>
        </w:rPr>
      </w:pPr>
    </w:p>
    <w:sectPr w:rsidR="00140B15" w:rsidRPr="00FF0BE5" w:rsidSect="00203407">
      <w:headerReference w:type="default" r:id="rId7"/>
      <w:footerReference w:type="default" r:id="rId8"/>
      <w:pgSz w:w="12240" w:h="15840"/>
      <w:pgMar w:top="567" w:right="1411" w:bottom="0" w:left="1411" w:header="635"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9DAB1" w14:textId="77777777" w:rsidR="00203407" w:rsidRDefault="00203407" w:rsidP="00DB246D">
      <w:r>
        <w:separator/>
      </w:r>
    </w:p>
  </w:endnote>
  <w:endnote w:type="continuationSeparator" w:id="0">
    <w:p w14:paraId="41CB928A" w14:textId="77777777" w:rsidR="00203407" w:rsidRDefault="00203407" w:rsidP="00DB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8522" w14:textId="77777777" w:rsidR="00040430" w:rsidRDefault="00040430" w:rsidP="00040430">
    <w:pPr>
      <w:pStyle w:val="Balk2"/>
      <w:jc w:val="center"/>
      <w:rPr>
        <w:rFonts w:ascii="Tahoma" w:hAnsi="Tahoma" w:cs="Tahoma"/>
        <w:sz w:val="18"/>
        <w:szCs w:val="18"/>
        <w:lang w:val="tr-TR"/>
      </w:rPr>
    </w:pPr>
    <w:r>
      <w:rPr>
        <w:rFonts w:ascii="Tahoma" w:hAnsi="Tahoma" w:cs="Tahoma"/>
        <w:sz w:val="18"/>
        <w:szCs w:val="18"/>
        <w:lang w:val="tr-TR"/>
      </w:rPr>
      <w:t>Samanlı Mahallesi Yiğitler Caddesi No:28 Yıldırım 16280 BURSA Tel:(224) 351 45 00 (pbx) Fax: (224) 351 45 18-19</w:t>
    </w:r>
  </w:p>
  <w:p w14:paraId="17EC205A" w14:textId="6EA27D59" w:rsidR="00040430" w:rsidRPr="00040430" w:rsidRDefault="00000000" w:rsidP="00040430">
    <w:pPr>
      <w:jc w:val="center"/>
      <w:rPr>
        <w:rFonts w:ascii="Tahoma" w:hAnsi="Tahoma" w:cs="Tahoma"/>
        <w:sz w:val="18"/>
        <w:szCs w:val="18"/>
      </w:rPr>
    </w:pPr>
    <w:hyperlink r:id="rId1" w:history="1">
      <w:r w:rsidR="00040430">
        <w:rPr>
          <w:rStyle w:val="Kpr"/>
          <w:rFonts w:ascii="Tahoma" w:hAnsi="Tahoma" w:cs="Tahoma"/>
          <w:iCs/>
          <w:sz w:val="18"/>
          <w:szCs w:val="18"/>
        </w:rPr>
        <w:t>http://www.may.com.tr</w:t>
      </w:r>
    </w:hyperlink>
    <w:r w:rsidR="00040430">
      <w:rPr>
        <w:rFonts w:ascii="Tahoma" w:hAnsi="Tahoma" w:cs="Tahoma"/>
        <w:iCs/>
        <w:sz w:val="18"/>
        <w:szCs w:val="18"/>
      </w:rPr>
      <w:t xml:space="preserve">    </w:t>
    </w:r>
    <w:hyperlink r:id="rId2" w:history="1">
      <w:r w:rsidR="00040430">
        <w:rPr>
          <w:rStyle w:val="Kpr"/>
          <w:rFonts w:ascii="Tahoma" w:hAnsi="Tahoma" w:cs="Tahoma"/>
          <w:iCs/>
          <w:sz w:val="18"/>
          <w:szCs w:val="18"/>
        </w:rPr>
        <w:t>info@may.com.tr</w:t>
      </w:r>
    </w:hyperlink>
    <w:r w:rsidR="00014302">
      <w:rPr>
        <w:noProof/>
      </w:rPr>
      <w:drawing>
        <wp:anchor distT="0" distB="0" distL="114300" distR="114300" simplePos="0" relativeHeight="251657728" behindDoc="1" locked="0" layoutInCell="1" allowOverlap="1" wp14:anchorId="43B8AE1E" wp14:editId="790FCFC4">
          <wp:simplePos x="0" y="0"/>
          <wp:positionH relativeFrom="column">
            <wp:posOffset>-2230755</wp:posOffset>
          </wp:positionH>
          <wp:positionV relativeFrom="paragraph">
            <wp:posOffset>-1154430</wp:posOffset>
          </wp:positionV>
          <wp:extent cx="9192895" cy="2476500"/>
          <wp:effectExtent l="0" t="0" r="0" b="0"/>
          <wp:wrapNone/>
          <wp:docPr id="2" name="Resim 2" descr="ze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mi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92895" cy="24765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39C22" w14:textId="77777777" w:rsidR="00203407" w:rsidRDefault="00203407" w:rsidP="00DB246D">
      <w:r>
        <w:separator/>
      </w:r>
    </w:p>
  </w:footnote>
  <w:footnote w:type="continuationSeparator" w:id="0">
    <w:p w14:paraId="6E3379B0" w14:textId="77777777" w:rsidR="00203407" w:rsidRDefault="00203407" w:rsidP="00DB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86CEF" w14:textId="0B063D66" w:rsidR="00040430" w:rsidRPr="00040430" w:rsidRDefault="004527EB" w:rsidP="00040430">
    <w:pPr>
      <w:pStyle w:val="stbilgi"/>
      <w:jc w:val="right"/>
      <w:rPr>
        <w:color w:val="8496B0"/>
        <w:sz w:val="24"/>
        <w:szCs w:val="24"/>
      </w:rPr>
    </w:pPr>
    <w:r>
      <w:rPr>
        <w:rFonts w:ascii="Calibri" w:hAnsi="Calibri" w:cs="Tahoma"/>
        <w:b/>
        <w:noProof/>
        <w:sz w:val="24"/>
        <w:szCs w:val="24"/>
      </w:rPr>
      <w:ptab w:relativeTo="margin" w:alignment="right" w:leader="none"/>
    </w:r>
    <w:r w:rsidR="00014302" w:rsidRPr="00E23AD7">
      <w:rPr>
        <w:rFonts w:ascii="Calibri" w:hAnsi="Calibri" w:cs="Tahoma"/>
        <w:b/>
        <w:noProof/>
        <w:sz w:val="24"/>
        <w:szCs w:val="24"/>
      </w:rPr>
      <w:drawing>
        <wp:inline distT="0" distB="0" distL="0" distR="0" wp14:anchorId="120E2546" wp14:editId="1F17BA91">
          <wp:extent cx="1094909" cy="1549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ylogo"/>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98113" cy="1553935"/>
                  </a:xfrm>
                  <a:prstGeom prst="rect">
                    <a:avLst/>
                  </a:prstGeom>
                  <a:noFill/>
                  <a:ln>
                    <a:noFill/>
                  </a:ln>
                </pic:spPr>
              </pic:pic>
            </a:graphicData>
          </a:graphic>
        </wp:inline>
      </w:drawing>
    </w:r>
  </w:p>
  <w:p w14:paraId="28C7E205" w14:textId="77777777" w:rsidR="00040430" w:rsidRDefault="0004043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3NDEwN7G0NDc2MzJT0lEKTi0uzszPAykwqgUAoC5ZpywAAAA="/>
  </w:docVars>
  <w:rsids>
    <w:rsidRoot w:val="00547A72"/>
    <w:rsid w:val="0000326A"/>
    <w:rsid w:val="00006047"/>
    <w:rsid w:val="00014302"/>
    <w:rsid w:val="00016997"/>
    <w:rsid w:val="00040430"/>
    <w:rsid w:val="0009451A"/>
    <w:rsid w:val="000D3578"/>
    <w:rsid w:val="000D4264"/>
    <w:rsid w:val="00140B15"/>
    <w:rsid w:val="001474E7"/>
    <w:rsid w:val="00184D04"/>
    <w:rsid w:val="00196F66"/>
    <w:rsid w:val="001A02EB"/>
    <w:rsid w:val="001E1D63"/>
    <w:rsid w:val="00203407"/>
    <w:rsid w:val="00205C39"/>
    <w:rsid w:val="002108C3"/>
    <w:rsid w:val="00227841"/>
    <w:rsid w:val="00241383"/>
    <w:rsid w:val="00252797"/>
    <w:rsid w:val="00267288"/>
    <w:rsid w:val="0027173A"/>
    <w:rsid w:val="002B22FA"/>
    <w:rsid w:val="002C7A42"/>
    <w:rsid w:val="002D3436"/>
    <w:rsid w:val="002E6BF7"/>
    <w:rsid w:val="002E6FCF"/>
    <w:rsid w:val="00326110"/>
    <w:rsid w:val="00382904"/>
    <w:rsid w:val="003907D4"/>
    <w:rsid w:val="003D6A20"/>
    <w:rsid w:val="00403C13"/>
    <w:rsid w:val="004202D6"/>
    <w:rsid w:val="004527EB"/>
    <w:rsid w:val="00476140"/>
    <w:rsid w:val="00476928"/>
    <w:rsid w:val="00481537"/>
    <w:rsid w:val="00495EC5"/>
    <w:rsid w:val="00495F97"/>
    <w:rsid w:val="004962BF"/>
    <w:rsid w:val="004A47FA"/>
    <w:rsid w:val="004B63D6"/>
    <w:rsid w:val="004B6618"/>
    <w:rsid w:val="004C2B81"/>
    <w:rsid w:val="004F0255"/>
    <w:rsid w:val="005043E7"/>
    <w:rsid w:val="00547A72"/>
    <w:rsid w:val="0059145E"/>
    <w:rsid w:val="005948DD"/>
    <w:rsid w:val="005A3B98"/>
    <w:rsid w:val="005B25DE"/>
    <w:rsid w:val="005C6DA5"/>
    <w:rsid w:val="005C79BD"/>
    <w:rsid w:val="005D52C6"/>
    <w:rsid w:val="005F43BC"/>
    <w:rsid w:val="006176B6"/>
    <w:rsid w:val="00637D59"/>
    <w:rsid w:val="006447E1"/>
    <w:rsid w:val="00655AE2"/>
    <w:rsid w:val="006601E9"/>
    <w:rsid w:val="0066782A"/>
    <w:rsid w:val="0069723B"/>
    <w:rsid w:val="006A20AF"/>
    <w:rsid w:val="006D3C32"/>
    <w:rsid w:val="00703B96"/>
    <w:rsid w:val="00726710"/>
    <w:rsid w:val="007268BF"/>
    <w:rsid w:val="00727928"/>
    <w:rsid w:val="00754BC1"/>
    <w:rsid w:val="007571D6"/>
    <w:rsid w:val="007A167A"/>
    <w:rsid w:val="007A34B5"/>
    <w:rsid w:val="007F089C"/>
    <w:rsid w:val="00843D28"/>
    <w:rsid w:val="00870C02"/>
    <w:rsid w:val="00872674"/>
    <w:rsid w:val="00890C95"/>
    <w:rsid w:val="008A435A"/>
    <w:rsid w:val="008B1E8C"/>
    <w:rsid w:val="008C6047"/>
    <w:rsid w:val="008E45C8"/>
    <w:rsid w:val="00900A5D"/>
    <w:rsid w:val="0094499A"/>
    <w:rsid w:val="009A1A99"/>
    <w:rsid w:val="009A2FBB"/>
    <w:rsid w:val="009A4A78"/>
    <w:rsid w:val="009C4E8D"/>
    <w:rsid w:val="00A55FF9"/>
    <w:rsid w:val="00A81534"/>
    <w:rsid w:val="00AE291B"/>
    <w:rsid w:val="00AE5A5D"/>
    <w:rsid w:val="00B5129B"/>
    <w:rsid w:val="00B529B9"/>
    <w:rsid w:val="00BA3C2B"/>
    <w:rsid w:val="00BB44A6"/>
    <w:rsid w:val="00BD16FF"/>
    <w:rsid w:val="00BD3D6A"/>
    <w:rsid w:val="00BF00A8"/>
    <w:rsid w:val="00C079C3"/>
    <w:rsid w:val="00C11777"/>
    <w:rsid w:val="00C1579F"/>
    <w:rsid w:val="00C26F73"/>
    <w:rsid w:val="00C37DDA"/>
    <w:rsid w:val="00C43E25"/>
    <w:rsid w:val="00C62BD2"/>
    <w:rsid w:val="00C90B9D"/>
    <w:rsid w:val="00CA2A05"/>
    <w:rsid w:val="00CB666B"/>
    <w:rsid w:val="00CE118D"/>
    <w:rsid w:val="00CE5F53"/>
    <w:rsid w:val="00CF5DCE"/>
    <w:rsid w:val="00D05655"/>
    <w:rsid w:val="00D059B3"/>
    <w:rsid w:val="00D12913"/>
    <w:rsid w:val="00D50A64"/>
    <w:rsid w:val="00D56AF1"/>
    <w:rsid w:val="00D808ED"/>
    <w:rsid w:val="00D918B5"/>
    <w:rsid w:val="00DB246D"/>
    <w:rsid w:val="00DC74B8"/>
    <w:rsid w:val="00DD26AC"/>
    <w:rsid w:val="00DF39BB"/>
    <w:rsid w:val="00E205E3"/>
    <w:rsid w:val="00E23AD7"/>
    <w:rsid w:val="00E2789D"/>
    <w:rsid w:val="00E4596B"/>
    <w:rsid w:val="00E511EA"/>
    <w:rsid w:val="00E66D51"/>
    <w:rsid w:val="00E700E2"/>
    <w:rsid w:val="00E912AC"/>
    <w:rsid w:val="00EA4872"/>
    <w:rsid w:val="00F07E20"/>
    <w:rsid w:val="00F10791"/>
    <w:rsid w:val="00F357BC"/>
    <w:rsid w:val="00F40AEE"/>
    <w:rsid w:val="00F65A25"/>
    <w:rsid w:val="00F70D5D"/>
    <w:rsid w:val="00F83D95"/>
    <w:rsid w:val="00FA7BCB"/>
    <w:rsid w:val="00FC6FAE"/>
    <w:rsid w:val="00FD5EA4"/>
    <w:rsid w:val="00FF0BE5"/>
    <w:rsid w:val="00FF5C4A"/>
    <w:rsid w:val="00FF69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16035"/>
  <w15:chartTrackingRefBased/>
  <w15:docId w15:val="{EA1D0E4A-E2B7-4A54-950A-ECEF4471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qFormat/>
    <w:pPr>
      <w:keepNext/>
      <w:tabs>
        <w:tab w:val="left" w:pos="8647"/>
      </w:tabs>
      <w:outlineLvl w:val="1"/>
    </w:pPr>
    <w:rPr>
      <w:sz w:val="26"/>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pPr>
      <w:tabs>
        <w:tab w:val="left" w:pos="8647"/>
      </w:tabs>
    </w:pPr>
    <w:rPr>
      <w:sz w:val="26"/>
      <w:lang w:val="en-US"/>
    </w:rPr>
  </w:style>
  <w:style w:type="paragraph" w:styleId="GvdeMetni2">
    <w:name w:val="Body Text 2"/>
    <w:basedOn w:val="Normal"/>
    <w:semiHidden/>
    <w:rPr>
      <w:sz w:val="24"/>
    </w:rPr>
  </w:style>
  <w:style w:type="character" w:styleId="Kpr">
    <w:name w:val="Hyperlink"/>
    <w:rPr>
      <w:color w:val="0000FF"/>
      <w:u w:val="single"/>
    </w:rPr>
  </w:style>
  <w:style w:type="paragraph" w:styleId="BalonMetni">
    <w:name w:val="Balloon Text"/>
    <w:basedOn w:val="Normal"/>
    <w:semiHidden/>
    <w:rPr>
      <w:rFonts w:ascii="Tahoma" w:hAnsi="Tahoma" w:cs="Tahoma"/>
      <w:sz w:val="16"/>
      <w:szCs w:val="16"/>
    </w:rPr>
  </w:style>
  <w:style w:type="paragraph" w:customStyle="1" w:styleId="stbilgi">
    <w:name w:val="Üstbilgi"/>
    <w:basedOn w:val="Normal"/>
    <w:link w:val="stbilgiChar"/>
    <w:uiPriority w:val="99"/>
    <w:unhideWhenUsed/>
    <w:rsid w:val="00DB246D"/>
    <w:pPr>
      <w:tabs>
        <w:tab w:val="center" w:pos="4536"/>
        <w:tab w:val="right" w:pos="9072"/>
      </w:tabs>
    </w:pPr>
  </w:style>
  <w:style w:type="character" w:customStyle="1" w:styleId="stbilgiChar">
    <w:name w:val="Üstbilgi Char"/>
    <w:basedOn w:val="VarsaylanParagrafYazTipi"/>
    <w:link w:val="stbilgi"/>
    <w:uiPriority w:val="99"/>
    <w:rsid w:val="00DB246D"/>
  </w:style>
  <w:style w:type="paragraph" w:customStyle="1" w:styleId="Altbilgi">
    <w:name w:val="Altbilgi"/>
    <w:basedOn w:val="Normal"/>
    <w:link w:val="AltbilgiChar"/>
    <w:uiPriority w:val="99"/>
    <w:unhideWhenUsed/>
    <w:rsid w:val="00DB246D"/>
    <w:pPr>
      <w:tabs>
        <w:tab w:val="center" w:pos="4536"/>
        <w:tab w:val="right" w:pos="9072"/>
      </w:tabs>
    </w:pPr>
  </w:style>
  <w:style w:type="character" w:customStyle="1" w:styleId="AltbilgiChar">
    <w:name w:val="Altbilgi Char"/>
    <w:basedOn w:val="VarsaylanParagrafYazTipi"/>
    <w:link w:val="Altbilgi"/>
    <w:uiPriority w:val="99"/>
    <w:rsid w:val="00DB246D"/>
  </w:style>
  <w:style w:type="paragraph" w:styleId="stBilgi0">
    <w:name w:val="header"/>
    <w:basedOn w:val="Normal"/>
    <w:link w:val="stBilgiChar0"/>
    <w:uiPriority w:val="99"/>
    <w:unhideWhenUsed/>
    <w:rsid w:val="004527EB"/>
    <w:pPr>
      <w:tabs>
        <w:tab w:val="center" w:pos="4536"/>
        <w:tab w:val="right" w:pos="9072"/>
      </w:tabs>
    </w:pPr>
  </w:style>
  <w:style w:type="character" w:customStyle="1" w:styleId="stBilgiChar0">
    <w:name w:val="Üst Bilgi Char"/>
    <w:basedOn w:val="VarsaylanParagrafYazTipi"/>
    <w:link w:val="stBilgi0"/>
    <w:uiPriority w:val="99"/>
    <w:rsid w:val="004527EB"/>
  </w:style>
  <w:style w:type="paragraph" w:styleId="AltBilgi0">
    <w:name w:val="footer"/>
    <w:basedOn w:val="Normal"/>
    <w:link w:val="AltBilgiChar0"/>
    <w:uiPriority w:val="99"/>
    <w:unhideWhenUsed/>
    <w:rsid w:val="004527EB"/>
    <w:pPr>
      <w:tabs>
        <w:tab w:val="center" w:pos="4536"/>
        <w:tab w:val="right" w:pos="9072"/>
      </w:tabs>
    </w:pPr>
  </w:style>
  <w:style w:type="character" w:customStyle="1" w:styleId="AltBilgiChar0">
    <w:name w:val="Alt Bilgi Char"/>
    <w:basedOn w:val="VarsaylanParagrafYazTipi"/>
    <w:link w:val="AltBilgi0"/>
    <w:uiPriority w:val="99"/>
    <w:rsid w:val="004527EB"/>
  </w:style>
  <w:style w:type="paragraph" w:styleId="NormalWeb">
    <w:name w:val="Normal (Web)"/>
    <w:basedOn w:val="Normal"/>
    <w:uiPriority w:val="99"/>
    <w:unhideWhenUsed/>
    <w:rsid w:val="00A81534"/>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3449">
      <w:bodyDiv w:val="1"/>
      <w:marLeft w:val="0"/>
      <w:marRight w:val="0"/>
      <w:marTop w:val="0"/>
      <w:marBottom w:val="0"/>
      <w:divBdr>
        <w:top w:val="none" w:sz="0" w:space="0" w:color="auto"/>
        <w:left w:val="none" w:sz="0" w:space="0" w:color="auto"/>
        <w:bottom w:val="none" w:sz="0" w:space="0" w:color="auto"/>
        <w:right w:val="none" w:sz="0" w:space="0" w:color="auto"/>
      </w:divBdr>
    </w:div>
    <w:div w:id="411316047">
      <w:bodyDiv w:val="1"/>
      <w:marLeft w:val="0"/>
      <w:marRight w:val="0"/>
      <w:marTop w:val="0"/>
      <w:marBottom w:val="0"/>
      <w:divBdr>
        <w:top w:val="none" w:sz="0" w:space="0" w:color="auto"/>
        <w:left w:val="none" w:sz="0" w:space="0" w:color="auto"/>
        <w:bottom w:val="none" w:sz="0" w:space="0" w:color="auto"/>
        <w:right w:val="none" w:sz="0" w:space="0" w:color="auto"/>
      </w:divBdr>
    </w:div>
    <w:div w:id="459693251">
      <w:bodyDiv w:val="1"/>
      <w:marLeft w:val="0"/>
      <w:marRight w:val="0"/>
      <w:marTop w:val="0"/>
      <w:marBottom w:val="0"/>
      <w:divBdr>
        <w:top w:val="none" w:sz="0" w:space="0" w:color="auto"/>
        <w:left w:val="none" w:sz="0" w:space="0" w:color="auto"/>
        <w:bottom w:val="none" w:sz="0" w:space="0" w:color="auto"/>
        <w:right w:val="none" w:sz="0" w:space="0" w:color="auto"/>
      </w:divBdr>
    </w:div>
    <w:div w:id="1007371217">
      <w:bodyDiv w:val="1"/>
      <w:marLeft w:val="0"/>
      <w:marRight w:val="0"/>
      <w:marTop w:val="0"/>
      <w:marBottom w:val="0"/>
      <w:divBdr>
        <w:top w:val="none" w:sz="0" w:space="0" w:color="auto"/>
        <w:left w:val="none" w:sz="0" w:space="0" w:color="auto"/>
        <w:bottom w:val="none" w:sz="0" w:space="0" w:color="auto"/>
        <w:right w:val="none" w:sz="0" w:space="0" w:color="auto"/>
      </w:divBdr>
    </w:div>
    <w:div w:id="1172456376">
      <w:bodyDiv w:val="1"/>
      <w:marLeft w:val="0"/>
      <w:marRight w:val="0"/>
      <w:marTop w:val="0"/>
      <w:marBottom w:val="0"/>
      <w:divBdr>
        <w:top w:val="none" w:sz="0" w:space="0" w:color="auto"/>
        <w:left w:val="none" w:sz="0" w:space="0" w:color="auto"/>
        <w:bottom w:val="none" w:sz="0" w:space="0" w:color="auto"/>
        <w:right w:val="none" w:sz="0" w:space="0" w:color="auto"/>
      </w:divBdr>
    </w:div>
    <w:div w:id="1443652115">
      <w:bodyDiv w:val="1"/>
      <w:marLeft w:val="0"/>
      <w:marRight w:val="0"/>
      <w:marTop w:val="0"/>
      <w:marBottom w:val="0"/>
      <w:divBdr>
        <w:top w:val="none" w:sz="0" w:space="0" w:color="auto"/>
        <w:left w:val="none" w:sz="0" w:space="0" w:color="auto"/>
        <w:bottom w:val="none" w:sz="0" w:space="0" w:color="auto"/>
        <w:right w:val="none" w:sz="0" w:space="0" w:color="auto"/>
      </w:divBdr>
    </w:div>
    <w:div w:id="1574197355">
      <w:bodyDiv w:val="1"/>
      <w:marLeft w:val="0"/>
      <w:marRight w:val="0"/>
      <w:marTop w:val="0"/>
      <w:marBottom w:val="0"/>
      <w:divBdr>
        <w:top w:val="none" w:sz="0" w:space="0" w:color="auto"/>
        <w:left w:val="none" w:sz="0" w:space="0" w:color="auto"/>
        <w:bottom w:val="none" w:sz="0" w:space="0" w:color="auto"/>
        <w:right w:val="none" w:sz="0" w:space="0" w:color="auto"/>
      </w:divBdr>
    </w:div>
    <w:div w:id="1740059271">
      <w:bodyDiv w:val="1"/>
      <w:marLeft w:val="0"/>
      <w:marRight w:val="0"/>
      <w:marTop w:val="0"/>
      <w:marBottom w:val="0"/>
      <w:divBdr>
        <w:top w:val="none" w:sz="0" w:space="0" w:color="auto"/>
        <w:left w:val="none" w:sz="0" w:space="0" w:color="auto"/>
        <w:bottom w:val="none" w:sz="0" w:space="0" w:color="auto"/>
        <w:right w:val="none" w:sz="0" w:space="0" w:color="auto"/>
      </w:divBdr>
    </w:div>
    <w:div w:id="175513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info@may.com.tr" TargetMode="External"/><Relationship Id="rId1" Type="http://schemas.openxmlformats.org/officeDocument/2006/relationships/hyperlink" Target="http://www.may.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TBClassification>
  <attrValue xml:space="preserve">Genel</attrValue>
  <customPropName>Classification</customPropName>
  <timestamp>19.01.2022 12:34:54</timestamp>
  <userName>MAYAGRO\selcan.senol</userName>
  <computerName>MARKA-MAY001.mayagro.com.tr</computerName>
  <guid>{ef9296a9-4ed9-4d55-b496-07d20cb2402c}</guid>
</GTBClassification>
</file>

<file path=customXml/itemProps1.xml><?xml version="1.0" encoding="utf-8"?>
<ds:datastoreItem xmlns:ds="http://schemas.openxmlformats.org/officeDocument/2006/customXml" ds:itemID="{36BA5192-745A-4F18-B4ED-BB7804CCF6E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528</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MAY SEED CO. LTD.</Company>
  <LinksUpToDate>false</LinksUpToDate>
  <CharactersWithSpaces>3531</CharactersWithSpaces>
  <SharedDoc>false</SharedDoc>
  <HLinks>
    <vt:vector size="12" baseType="variant">
      <vt:variant>
        <vt:i4>5308453</vt:i4>
      </vt:variant>
      <vt:variant>
        <vt:i4>3</vt:i4>
      </vt:variant>
      <vt:variant>
        <vt:i4>0</vt:i4>
      </vt:variant>
      <vt:variant>
        <vt:i4>5</vt:i4>
      </vt:variant>
      <vt:variant>
        <vt:lpwstr>mailto:info@may.com.tr</vt:lpwstr>
      </vt:variant>
      <vt:variant>
        <vt:lpwstr/>
      </vt:variant>
      <vt:variant>
        <vt:i4>6946860</vt:i4>
      </vt:variant>
      <vt:variant>
        <vt:i4>0</vt:i4>
      </vt:variant>
      <vt:variant>
        <vt:i4>0</vt:i4>
      </vt:variant>
      <vt:variant>
        <vt:i4>5</vt:i4>
      </vt:variant>
      <vt:variant>
        <vt:lpwstr>http://www.may.com.tr/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Nihan Turna</dc:creator>
  <cp:keywords/>
  <cp:lastModifiedBy>Selcan Senol</cp:lastModifiedBy>
  <cp:revision>7</cp:revision>
  <cp:lastPrinted>2019-02-12T09:19:00Z</cp:lastPrinted>
  <dcterms:created xsi:type="dcterms:W3CDTF">2024-02-23T14:10:00Z</dcterms:created>
  <dcterms:modified xsi:type="dcterms:W3CDTF">2024-03-01T08:58:00Z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Genel</vt:lpwstr>
  </property>
  <property fmtid="{D5CDD505-2E9C-101B-9397-08002B2CF9AE}" pid="3" name="ClassifiedBy">
    <vt:lpwstr>MAYAGRO\selcan.senol</vt:lpwstr>
  </property>
  <property fmtid="{D5CDD505-2E9C-101B-9397-08002B2CF9AE}" pid="4" name="ClassificationHost">
    <vt:lpwstr>MARKA-MAY001.mayagro.com.tr</vt:lpwstr>
  </property>
  <property fmtid="{D5CDD505-2E9C-101B-9397-08002B2CF9AE}" pid="5" name="ClassificationDate">
    <vt:lpwstr>19.01.2022 12:34:54</vt:lpwstr>
  </property>
  <property fmtid="{D5CDD505-2E9C-101B-9397-08002B2CF9AE}" pid="6" name="ClassificationGUID">
    <vt:lpwstr>{ef9296a9-4ed9-4d55-b496-07d20cb2402c}</vt:lpwstr>
  </property>
</Properties>
</file>